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EE20FF">
        <w:rPr>
          <w:rFonts w:ascii="Times New Roman" w:hAnsi="Times New Roman" w:cs="Times New Roman"/>
          <w:sz w:val="24"/>
          <w:szCs w:val="24"/>
        </w:rPr>
        <w:t>алгебре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E20F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7268F3" w:rsidRDefault="007268F3" w:rsidP="00726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EE20FF" w:rsidRDefault="00EE20FF" w:rsidP="00EE20FF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Pr="00EE20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EE20FF">
        <w:rPr>
          <w:rFonts w:ascii="Times New Roman" w:hAnsi="Times New Roman" w:cs="Times New Roman"/>
          <w:sz w:val="24"/>
          <w:szCs w:val="24"/>
        </w:rPr>
        <w:t>исьм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России от 23.09.2003г №03-93 ин/13-03 «О введении элементов комбинаторики, статистики и теории вероятностей в содержание математического образования основной школы».</w:t>
      </w:r>
      <w:r w:rsidRPr="00EE20FF">
        <w:t xml:space="preserve"> 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EE20FF" w:rsidRPr="00EE20FF" w:rsidRDefault="00EE20FF" w:rsidP="00EE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EE20FF">
        <w:rPr>
          <w:rFonts w:ascii="Times New Roman" w:hAnsi="Times New Roman" w:cs="Times New Roman"/>
          <w:sz w:val="24"/>
          <w:szCs w:val="24"/>
        </w:rPr>
        <w:t xml:space="preserve">рограммы для общеобразовательных учреждений. Алгебра 7-9 классы, автор- составитель </w:t>
      </w:r>
      <w:proofErr w:type="spellStart"/>
      <w:r w:rsidRPr="00EE20FF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E20FF">
        <w:rPr>
          <w:rFonts w:ascii="Times New Roman" w:hAnsi="Times New Roman" w:cs="Times New Roman"/>
          <w:sz w:val="24"/>
          <w:szCs w:val="24"/>
        </w:rPr>
        <w:t xml:space="preserve"> Т. А., 2008 г.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E20FF">
        <w:rPr>
          <w:rFonts w:ascii="Times New Roman" w:hAnsi="Times New Roman" w:cs="Times New Roman"/>
          <w:sz w:val="24"/>
          <w:szCs w:val="24"/>
        </w:rPr>
        <w:t>бщий объём часов на изучение дисциплины, предусмотренный учебным планом:</w:t>
      </w:r>
    </w:p>
    <w:p w:rsid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E20FF">
        <w:rPr>
          <w:rFonts w:ascii="Times New Roman" w:hAnsi="Times New Roman" w:cs="Times New Roman"/>
          <w:sz w:val="24"/>
          <w:szCs w:val="24"/>
        </w:rPr>
        <w:t>абочая программа рас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E20FF">
        <w:rPr>
          <w:rFonts w:ascii="Times New Roman" w:hAnsi="Times New Roman" w:cs="Times New Roman"/>
          <w:sz w:val="24"/>
          <w:szCs w:val="24"/>
        </w:rPr>
        <w:t xml:space="preserve">читана на 3 часа алгебры в неделю (102 часа в год) и разработана для учебника Макарычев Ю.Н., </w:t>
      </w:r>
      <w:proofErr w:type="spellStart"/>
      <w:r w:rsidRPr="00EE20FF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EE20FF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EE20FF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EE20FF">
        <w:rPr>
          <w:rFonts w:ascii="Times New Roman" w:hAnsi="Times New Roman" w:cs="Times New Roman"/>
          <w:sz w:val="24"/>
          <w:szCs w:val="24"/>
        </w:rPr>
        <w:t xml:space="preserve"> К.И., Суворова С.Б., «Алгебра. Учебник для 9 класса общеобразовательных учреждений».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 xml:space="preserve">Цель изучения: 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F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F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F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F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E20FF">
        <w:rPr>
          <w:rFonts w:ascii="Times New Roman" w:hAnsi="Times New Roman" w:cs="Times New Roman"/>
          <w:sz w:val="24"/>
          <w:szCs w:val="24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учащиеся овладевают приёмами вычислений на калькуляторе.</w:t>
      </w:r>
      <w:bookmarkStart w:id="0" w:name="_GoBack"/>
      <w:bookmarkEnd w:id="0"/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-ввести понятия квадратного трехчлена, корня квадратного трехчлена, изучить формулу разложения квадратного трехчлена на множители;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расширить сведения о свойствах функций, познакомить со свойствами и графиком квадратичной функции и степенной функции;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 xml:space="preserve">- систематизировать и обобщить сведения о решении целых и дробных рациональных уравнений с одной </w:t>
      </w:r>
      <w:proofErr w:type="gramStart"/>
      <w:r w:rsidRPr="00EE20FF">
        <w:rPr>
          <w:rFonts w:ascii="Times New Roman" w:hAnsi="Times New Roman" w:cs="Times New Roman"/>
          <w:sz w:val="24"/>
          <w:szCs w:val="24"/>
        </w:rPr>
        <w:t>переменной ;</w:t>
      </w:r>
      <w:proofErr w:type="gramEnd"/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научить решать квадратичные неравенства;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завершается изучение систем уравнений с двумя переменными;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вводится понятие неравенства с двумя переменными и системы неравенств с двумя переменными;</w:t>
      </w:r>
    </w:p>
    <w:p w:rsidR="00EE20FF" w:rsidRP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вводится понятие последовательности, изучается арифметическая и геометрическая прогрессии;</w:t>
      </w:r>
    </w:p>
    <w:p w:rsidR="00EE20FF" w:rsidRDefault="00EE20FF" w:rsidP="00EE2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- ввести элементы комбинаторики и теории вероятностей.</w:t>
      </w:r>
    </w:p>
    <w:sectPr w:rsidR="00EE2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5A52EFC"/>
    <w:multiLevelType w:val="multilevel"/>
    <w:tmpl w:val="09F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DB"/>
    <w:rsid w:val="00480776"/>
    <w:rsid w:val="006F5404"/>
    <w:rsid w:val="007268F3"/>
    <w:rsid w:val="00A07862"/>
    <w:rsid w:val="00A96899"/>
    <w:rsid w:val="00B43395"/>
    <w:rsid w:val="00BF66DF"/>
    <w:rsid w:val="00CA25DB"/>
    <w:rsid w:val="00DC0DA1"/>
    <w:rsid w:val="00EE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C7D8-849C-4566-9411-C998531E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F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25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25DB"/>
    <w:pPr>
      <w:widowControl w:val="0"/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rsid w:val="007268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268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2018-02-05T11:41:00Z</dcterms:created>
  <dcterms:modified xsi:type="dcterms:W3CDTF">2018-02-05T11:41:00Z</dcterms:modified>
</cp:coreProperties>
</file>