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3" w:lineRule="auto"/>
        <w:ind w:left="2522" w:firstLine="0"/>
        <w:rPr/>
      </w:pPr>
      <w:r w:rsidDel="00000000" w:rsidR="00000000" w:rsidRPr="00000000">
        <w:rPr/>
        <w:drawing>
          <wp:inline distB="114300" distT="114300" distL="114300" distR="114300">
            <wp:extent cx="5398226" cy="763850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8226" cy="76385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40" w:lineRule="auto"/>
        <w:ind w:left="36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по элективному курсу «Занимательная биология»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42" w:lineRule="auto"/>
        <w:ind w:left="302" w:right="115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формирование естественно- научных умений и навыков, расширение интереса учащихся к биологии.</w:t>
      </w:r>
    </w:p>
    <w:p w:rsidR="00000000" w:rsidDel="00000000" w:rsidP="00000000" w:rsidRDefault="00000000" w:rsidRPr="00000000" w14:paraId="00000004">
      <w:pPr>
        <w:pStyle w:val="Heading1"/>
        <w:ind w:firstLine="302"/>
        <w:jc w:val="both"/>
        <w:rPr/>
      </w:pPr>
      <w:r w:rsidDel="00000000" w:rsidR="00000000" w:rsidRPr="00000000">
        <w:rPr>
          <w:rtl w:val="0"/>
        </w:rPr>
        <w:t xml:space="preserve">Задачи курса: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2"/>
        </w:tabs>
        <w:spacing w:after="0" w:before="197" w:line="240" w:lineRule="auto"/>
        <w:ind w:left="50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сформировать понимание материального единства живой природы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2"/>
        </w:tabs>
        <w:spacing w:after="0" w:before="199" w:line="240" w:lineRule="auto"/>
        <w:ind w:left="50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расширить знания учащихся о многообразии организмов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4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развить интерес к биологии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2" w:lineRule="auto"/>
        <w:ind w:left="302" w:right="0" w:firstLine="120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способствовать профориентации, выбору профессии, связанной с биологическими знаниями и деятельностью в природе</w:t>
      </w:r>
    </w:p>
    <w:p w:rsidR="00000000" w:rsidDel="00000000" w:rsidP="00000000" w:rsidRDefault="00000000" w:rsidRPr="00000000" w14:paraId="00000009">
      <w:pPr>
        <w:pStyle w:val="Heading1"/>
        <w:spacing w:line="412" w:lineRule="auto"/>
        <w:ind w:right="5024" w:firstLine="302"/>
        <w:rPr/>
      </w:pPr>
      <w:r w:rsidDel="00000000" w:rsidR="00000000" w:rsidRPr="00000000">
        <w:rPr>
          <w:rtl w:val="0"/>
        </w:rPr>
        <w:t xml:space="preserve">Планируемые результаты освоения курса Личностные результаты обучения: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основных принципов и правил отношения к живой природе;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415" w:lineRule="auto"/>
        <w:ind w:left="302" w:right="4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личностных представлений о целостности природы,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15" w:lineRule="auto"/>
        <w:ind w:left="302" w:right="6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основ экологического сознания на основе признания ценности жизни во всех еѐ проявлениях и необходимости ответственного, бережного отношения к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окружающей среде и рационального природопользования.</w:t>
      </w:r>
    </w:p>
    <w:p w:rsidR="00000000" w:rsidDel="00000000" w:rsidP="00000000" w:rsidRDefault="00000000" w:rsidRPr="00000000" w14:paraId="0000000F">
      <w:pPr>
        <w:pStyle w:val="Heading1"/>
        <w:spacing w:before="204" w:lineRule="auto"/>
        <w:ind w:firstLine="302"/>
        <w:jc w:val="both"/>
        <w:rPr/>
      </w:pPr>
      <w:r w:rsidDel="00000000" w:rsidR="00000000" w:rsidRPr="00000000">
        <w:rPr>
          <w:rtl w:val="0"/>
        </w:rPr>
        <w:t xml:space="preserve">Метапредметные результаты обучения: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412" w:lineRule="auto"/>
        <w:ind w:left="302" w:right="48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415" w:lineRule="auto"/>
        <w:ind w:left="302" w:right="5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5" w:lineRule="auto"/>
        <w:ind w:left="302" w:right="4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10" w:orient="portrait"/>
          <w:pgMar w:bottom="280" w:top="1040" w:left="1400" w:right="58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" w:line="415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основами самоконтроля, самооценки, принятия решений в учебной и познавательной деятельности;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302" w:right="7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и развитие компетентности в области использования информационно - коммуникативных технологий;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415" w:lineRule="auto"/>
        <w:ind w:left="302" w:right="6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000000" w:rsidDel="00000000" w:rsidP="00000000" w:rsidRDefault="00000000" w:rsidRPr="00000000" w14:paraId="00000016">
      <w:pPr>
        <w:pStyle w:val="Heading1"/>
        <w:spacing w:before="1" w:lineRule="auto"/>
        <w:ind w:firstLine="302"/>
        <w:rPr/>
      </w:pPr>
      <w:r w:rsidDel="00000000" w:rsidR="00000000" w:rsidRPr="00000000">
        <w:rPr>
          <w:rtl w:val="0"/>
        </w:rPr>
        <w:t xml:space="preserve">Предметными результатами обучения являются: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познавательной (интеллектуальной) сфере: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412" w:lineRule="auto"/>
        <w:ind w:left="302" w:right="4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грибов и бактерий;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412" w:lineRule="auto"/>
        <w:ind w:left="302" w:right="10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соблюдения мер профилактики заболеваний, вызываемых растениями, бактериями, грибами;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15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классификация — определение принадлежности биологических объектов к определенной систематической группе;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302" w:right="2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роли различных организмов в жизни человека; значения биологического разнообразия для сохранения биосферы;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съедобных и ядовитых грибов; опасных для человека растений;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12" w:lineRule="auto"/>
        <w:ind w:left="302" w:right="3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сравнение биологических объектов и процессов, умение делать выводы и умозаключения на основе сравнения;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412" w:lineRule="auto"/>
        <w:ind w:left="302" w:right="5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приспособлений организмов к среде обитания; типов взаимодействия разных видов в экосистеме;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15" w:lineRule="auto"/>
        <w:ind w:left="302" w:right="4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.В ценностно-ориентационной сфере: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основных правил поведения в природе;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412" w:lineRule="auto"/>
        <w:ind w:left="302" w:right="53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и оценка последствий деятельности человека в природе, влияния факторов риска на здоровье человека.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 сфере трудовой деятельности: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40" w:left="1400" w:right="58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и соблюдение правил работы в кабинете биологии;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" w:line="415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правил работы с биологическими приборами и инструментами (лупы, микроскопы).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 сфере физической деятельности: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15" w:lineRule="auto"/>
        <w:ind w:left="302" w:right="12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приемов оказания первой помощи при отравлении ядовитыми грибами, растениями.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эстетической сфере: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415" w:lineRule="auto"/>
        <w:ind w:left="302" w:right="86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умением оценивать с эстетической точки зрения объекты живой природы. Обучающиеся должны знать: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0" w:line="274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основных экологических понятий;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199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биологическом разнообразии как важнейшем условии устойчивости экосистем;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202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многообразие растений, животных, грибов, экологические связи между ними;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200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виды растений и животных различных экосистем (леса, луга и т. д.);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199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наиболее типичных представителей животного и растительного мира Хакасии;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201" w:line="412" w:lineRule="auto"/>
        <w:ind w:left="302" w:right="939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группы растительных и животных организмов и их приспособленность к условиям существования (примеры);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1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какую пользу приносят представители животного мира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202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съедобные и ядовитые растения своей местности;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200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лекарственные растения, правила сбора, хранения и применения их.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199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редкие и охраняемые виды растений и животных нашей области;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202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деятельности человека на условия жизни живых организмов (примеры);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199" w:line="412" w:lineRule="auto"/>
        <w:ind w:left="302" w:right="656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значение растений и животных в жизни человека, условия их выращивания и правила ухода;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3" w:line="412" w:lineRule="auto"/>
        <w:ind w:left="302" w:right="1255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современные проблемы охраны природы, аспекты, принципы и правила охраны природы;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Обучающиеся должны уметь: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4"/>
        </w:tabs>
        <w:spacing w:after="0" w:before="202" w:line="240" w:lineRule="auto"/>
        <w:ind w:left="443" w:right="0" w:hanging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узнавать животных и птиц в природе, на картинках, по описанию;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4"/>
        </w:tabs>
        <w:spacing w:after="0" w:before="200" w:line="240" w:lineRule="auto"/>
        <w:ind w:left="443" w:right="0" w:hanging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ухаживать за домашними животными и птицами;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199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правила экологически сообразного поведения в природе;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202" w:line="412" w:lineRule="auto"/>
        <w:ind w:left="302" w:right="386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4"/>
        </w:tabs>
        <w:spacing w:after="0" w:before="0" w:line="240" w:lineRule="auto"/>
        <w:ind w:left="443" w:right="0" w:hanging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40" w:left="1400" w:right="58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ухаживать за культурными растениями и домашними животными (посильное участие);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68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доказывать, уникальность и красоту каждого природного объекта;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202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предвидеть последствия деятельности людей в природе (конкретные примеры);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200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наблюдать предметы и явления природы;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199" w:line="415" w:lineRule="auto"/>
        <w:ind w:left="302" w:right="1347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оформлять результаты наблюдений в виде простейших схем, знаков, рисунков, описаний, выводов;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0" w:line="274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подготовить доклад, презентацию;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0" w:before="199" w:line="240" w:lineRule="auto"/>
        <w:ind w:left="441" w:right="0" w:hanging="1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ставить простейшие опыты с объектами живой и неживой природы.</w:t>
      </w:r>
    </w:p>
    <w:p w:rsidR="00000000" w:rsidDel="00000000" w:rsidP="00000000" w:rsidRDefault="00000000" w:rsidRPr="00000000" w14:paraId="00000043">
      <w:pPr>
        <w:pStyle w:val="Heading1"/>
        <w:spacing w:before="207" w:lineRule="auto"/>
        <w:ind w:firstLine="302"/>
        <w:rPr/>
      </w:pPr>
      <w:r w:rsidDel="00000000" w:rsidR="00000000" w:rsidRPr="00000000">
        <w:rPr>
          <w:rtl w:val="0"/>
        </w:rPr>
        <w:t xml:space="preserve">1. Содержание курса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класс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Организационное занятие ( 1 ч).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412" w:lineRule="auto"/>
        <w:ind w:left="302" w:right="2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Знакомство с кружковцами и их интересами. План работы на год. Перспективы занятий на последующие годы. Правила поведения в кружке. Знакомство с литературой. Знакомство с наглядными пособиями кабинета биологии.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Осенние явления в природе ( 1 ч).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Осенняя окраска листьев деревьев и кустарников.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Экскурсия в природу. Проведение фенологических наблюдений.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412" w:lineRule="auto"/>
        <w:ind w:left="302" w:right="127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 природного материала для изготовления наглядных пособий ( 1 ч). Практическая работа1. Сбор различных плодов и семян (боб, орешек, коробочка, стручок, семянка, зерновка и др.) для изготовления наглядных пособий.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Изготовление наглядных пособий (1 ч).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412" w:lineRule="auto"/>
        <w:ind w:left="302" w:right="9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работа. Изготовление наглядных пособий: коллекций плодов и семян. Сбор природного материала для изготовления поделок ( 1 ч).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412" w:lineRule="auto"/>
        <w:ind w:left="302" w:right="4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 № 1. Сбор семян и плодов дикорастущих трав, деревьев, кустарников (шишек, желудей, хвои, и другого природного материала) для изготовления поделок.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Изготовление поделок (2ч).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412" w:lineRule="auto"/>
        <w:ind w:left="302" w:right="10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 №2. Сбор материала для изготовления поделок из природного материала.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412" w:lineRule="auto"/>
        <w:ind w:left="302" w:right="12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 № 3. Изготовление поделок из природного материала Зеленые спутники человека (5 ч).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1" w:line="240" w:lineRule="auto"/>
        <w:ind w:left="542" w:right="0" w:hanging="24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40" w:left="1400" w:right="58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Викторина «Путешествие с комнатными растениями»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68" w:line="240" w:lineRule="auto"/>
        <w:ind w:left="542" w:right="0" w:hanging="24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ухода за комнатными растениями и сроки его проведения в связи с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412" w:lineRule="auto"/>
        <w:ind w:left="302" w:right="4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биологическими особенностями растений и временем года. Значение перевалки и пересадки для роста и развития растений. Сроки и техника проведения этой работы.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2" w:line="415" w:lineRule="auto"/>
        <w:ind w:left="302" w:right="573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Питание комнатных растений. Питательные вещества, необходимые для правильного развития комнатных растений.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0" w:line="412" w:lineRule="auto"/>
        <w:ind w:left="302" w:right="1013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удобрений, их характеристика. Подкормка как добавочное питание. Сроки, правила и количество подкормок в течение вегетационного периода.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1" w:line="412" w:lineRule="auto"/>
        <w:ind w:left="302" w:right="1099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Значение комнатных растений в жизни человека. Комнатные растения и чистота воздуха в помещении.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Часы занимательной биологии ( 6 ч).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412" w:lineRule="auto"/>
        <w:ind w:left="302" w:right="37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Живые барометры. Растения – приборы и индикаторы 2.. Растения – гиганты и карлики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7"/>
        </w:tabs>
        <w:spacing w:after="0" w:before="1" w:line="240" w:lineRule="auto"/>
        <w:ind w:left="546" w:right="0" w:hanging="24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«Зелѐный космонавт». «Растения – кроты»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202" w:line="240" w:lineRule="auto"/>
        <w:ind w:left="542" w:right="0" w:hanging="24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Корень жизни. Растения – лекари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199" w:line="240" w:lineRule="auto"/>
        <w:ind w:left="542" w:right="0" w:hanging="24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Флора Орловской области. Охраняемые растения Орловской области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199" w:line="415" w:lineRule="auto"/>
        <w:ind w:left="302" w:right="5834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Синьор помидор. Спутник Солнца Зимующие птицы (2ч).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0" w:line="274" w:lineRule="auto"/>
        <w:ind w:left="542" w:right="0" w:hanging="24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Причины (изменения) сезонного поведения птиц. Зимующие птицы.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199" w:line="415" w:lineRule="auto"/>
        <w:ind w:left="302" w:right="636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пролета зимующих (пролетных) птиц: снегирей, чижей, чечеток, свиристелей. Организация зимней подкормки птиц (1ч).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302" w:right="147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Практическая работа. Изготовление кормушек и их развеска. Наблюдение за кормящимися птицами. Их определение.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Наблюдение за жизнью растений зимой ( 1ч).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415" w:lineRule="auto"/>
        <w:ind w:left="302" w:right="3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Приспособления растений к перенесению низких температур и неблагоприятных условий в зимнее время. Экскурсия в природу. Проведение фенологических наблюдений. Наблюдение за жизнью животных зимой ( 1ч).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5" w:lineRule="auto"/>
        <w:ind w:left="302" w:right="3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Жизнь животных зимой. Приспособления животных к перенесению низких температур и неблагоприятных условий в зимнее время. Учеты животных по белой тропе. Экологические праздники (4 ч).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КВН «В мире животных»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40" w:left="1400" w:right="58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. Конкурс рисунков о природе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68" w:line="240" w:lineRule="auto"/>
        <w:ind w:left="542" w:right="0" w:hanging="24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День птиц: устный журнал «В мире птиц»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202" w:line="412" w:lineRule="auto"/>
        <w:ind w:left="302" w:right="4504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День Земли: инсценировка «На лесной поляне» По страницам Красной книги. Животные ( 2ч).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2" w:line="415" w:lineRule="auto"/>
        <w:ind w:left="302" w:right="795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животных в природе и жизни человека. Редкие и охраняемые виды животных. Законы об охране животных.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"/>
        </w:tabs>
        <w:spacing w:after="0" w:before="0" w:line="274" w:lineRule="auto"/>
        <w:ind w:left="542" w:right="0" w:hanging="24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работа. Выпуск газеты «Красная книга»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415" w:lineRule="auto"/>
        <w:ind w:left="302" w:right="127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страницам Красной книги. Растения (2ч). 1. Роль растений в природе и жизни человека. Редкие и охраняемые виды растений. Законы об охране растений.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302" w:right="25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Практическая работа. Выпуск газеты «Берегите первоцветы!». День экологических действий ( 1ч).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412" w:lineRule="auto"/>
        <w:ind w:left="302" w:right="48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1-2. Практическая работа. Уход за цветниками Зеленая аптека (1 ч).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15" w:lineRule="auto"/>
        <w:ind w:left="302" w:right="8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Роль лекарственных растений в жизни человека. Лекарственные растения местной флоры, их биологические особенности. Охрана лекарственных растений.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3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Итоговое занятие (1ч).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415" w:lineRule="auto"/>
        <w:ind w:left="302" w:right="8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 работы кружка за год. Рассмотрение достижений и недостатков в природоохранной работе кружка.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2" w:lineRule="auto"/>
        <w:ind w:left="302" w:right="4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подведения итогов реализации программы внеурочной деятельности – выставки, участие в конференциях.</w:t>
      </w:r>
    </w:p>
    <w:p w:rsidR="00000000" w:rsidDel="00000000" w:rsidP="00000000" w:rsidRDefault="00000000" w:rsidRPr="00000000" w14:paraId="00000070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spacing w:before="6" w:lineRule="auto"/>
        <w:ind w:left="3192" w:firstLine="0"/>
        <w:rPr/>
      </w:pPr>
      <w:r w:rsidDel="00000000" w:rsidR="00000000" w:rsidRPr="00000000">
        <w:rPr>
          <w:rtl w:val="0"/>
        </w:rPr>
        <w:t xml:space="preserve">2. Тематическое планирование 5 класс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1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"/>
        <w:gridCol w:w="5420"/>
        <w:gridCol w:w="3192"/>
        <w:tblGridChange w:id="0">
          <w:tblGrid>
            <w:gridCol w:w="960"/>
            <w:gridCol w:w="5420"/>
            <w:gridCol w:w="3192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011" w:right="17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6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Организационное занятие. Природа и осень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Зеленые спутники человека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 занимательной биологии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2.0" w:type="dxa"/>
        <w:jc w:val="left"/>
        <w:tblInd w:w="1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"/>
        <w:gridCol w:w="5420"/>
        <w:gridCol w:w="3192"/>
        <w:tblGridChange w:id="0">
          <w:tblGrid>
            <w:gridCol w:w="960"/>
            <w:gridCol w:w="5420"/>
            <w:gridCol w:w="3192"/>
          </w:tblGrid>
        </w:tblGridChange>
      </w:tblGrid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Животные и растения зимой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Экологические праздники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страницам Красной книги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Зелѐная аптека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90" w:lineRule="auto"/>
        <w:ind w:left="1409" w:right="137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Тематическое планирование 5 класс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2.0" w:type="dxa"/>
        <w:jc w:val="left"/>
        <w:tblInd w:w="1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"/>
        <w:gridCol w:w="5420"/>
        <w:gridCol w:w="3192"/>
        <w:tblGridChange w:id="0">
          <w:tblGrid>
            <w:gridCol w:w="960"/>
            <w:gridCol w:w="5420"/>
            <w:gridCol w:w="3192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5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011" w:right="20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61" w:right="6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4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Вводное занятие. Инструктаж по правилам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техники безопасности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4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Осенние явления в природе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4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природного материала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4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Изготовление наглядных пособий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4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природного материала для поделок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4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Изготовление поделок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4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Викторина «Путешествие с комнатными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растениями»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4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Уход за комнатными растениями.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4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Питание, дыхание и фотосинтез как основные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процессы жизнедеятельности организма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4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Удобрения. Правила использования.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4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комнатных растений в жизни человека.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34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Живые барометры. Растения – приборы и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индикаторы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4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Растения – гиганты и карлики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«Зелѐный космонавт». «Растения – кроты»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Корень жизни. Растения – лекари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Охраняемые растения Приморского края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Растения – спутники Солнца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Причины сезонного поведения птиц. Зимующие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птицы.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пролета зимующих птиц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зимней подкормки птиц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 за жизнью растений зимой.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животных зимой.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КВН «В мире животных»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 рисунков о природе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птиц: устный журнал «В мире птиц»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Земли: инсценировка «На лесной поляне»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страницам Красной книги. Животные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Редкие и охраняемые виды животных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страницам Красной книги. Растения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Редкие и охраняемые виды растений.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экологических действий.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Зеленая аптека. Лекарственные растения.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лекарственных растений.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3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и проведения викторины для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начальной школы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16">
      <w:pPr>
        <w:spacing w:line="268" w:lineRule="auto"/>
        <w:rPr>
          <w:sz w:val="24"/>
          <w:szCs w:val="24"/>
        </w:rPr>
        <w:sectPr>
          <w:type w:val="nextPage"/>
          <w:pgSz w:h="16840" w:w="11910" w:orient="portrait"/>
          <w:pgMar w:bottom="280" w:top="1120" w:left="1400" w:right="5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before="90" w:line="412" w:lineRule="auto"/>
        <w:ind w:left="4312" w:right="3138" w:hanging="1128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Учебно-тематический комплект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42" w:lineRule="auto"/>
        <w:ind w:left="302" w:right="6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Розенштейн А. М. Самостоятельные работы учащихся по биологии: Растения: Пособие для учителя. – 2-е изд., перераб. – М.: Просвещение,1988.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42" w:lineRule="auto"/>
        <w:ind w:left="302" w:right="17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Соколова Н. П. Практикум по ботанике. – Второе изд., перераб. и доп. – М.: Агропромиздат, 1990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2" w:lineRule="auto"/>
        <w:ind w:left="302" w:right="63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120" w:left="1400" w:right="5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478" w:hanging="240"/>
      </w:pPr>
      <w:rPr/>
    </w:lvl>
    <w:lvl w:ilvl="2">
      <w:start w:val="0"/>
      <w:numFmt w:val="bullet"/>
      <w:lvlText w:val="•"/>
      <w:lvlJc w:val="left"/>
      <w:pPr>
        <w:ind w:left="2417" w:hanging="240"/>
      </w:pPr>
      <w:rPr/>
    </w:lvl>
    <w:lvl w:ilvl="3">
      <w:start w:val="0"/>
      <w:numFmt w:val="bullet"/>
      <w:lvlText w:val="•"/>
      <w:lvlJc w:val="left"/>
      <w:pPr>
        <w:ind w:left="3355" w:hanging="240"/>
      </w:pPr>
      <w:rPr/>
    </w:lvl>
    <w:lvl w:ilvl="4">
      <w:start w:val="0"/>
      <w:numFmt w:val="bullet"/>
      <w:lvlText w:val="•"/>
      <w:lvlJc w:val="left"/>
      <w:pPr>
        <w:ind w:left="4294" w:hanging="240"/>
      </w:pPr>
      <w:rPr/>
    </w:lvl>
    <w:lvl w:ilvl="5">
      <w:start w:val="0"/>
      <w:numFmt w:val="bullet"/>
      <w:lvlText w:val="•"/>
      <w:lvlJc w:val="left"/>
      <w:pPr>
        <w:ind w:left="5233" w:hanging="240"/>
      </w:pPr>
      <w:rPr/>
    </w:lvl>
    <w:lvl w:ilvl="6">
      <w:start w:val="0"/>
      <w:numFmt w:val="bullet"/>
      <w:lvlText w:val="•"/>
      <w:lvlJc w:val="left"/>
      <w:pPr>
        <w:ind w:left="6171" w:hanging="240"/>
      </w:pPr>
      <w:rPr/>
    </w:lvl>
    <w:lvl w:ilvl="7">
      <w:start w:val="0"/>
      <w:numFmt w:val="bullet"/>
      <w:lvlText w:val="•"/>
      <w:lvlJc w:val="left"/>
      <w:pPr>
        <w:ind w:left="7110" w:hanging="240"/>
      </w:pPr>
      <w:rPr/>
    </w:lvl>
    <w:lvl w:ilvl="8">
      <w:start w:val="0"/>
      <w:numFmt w:val="bullet"/>
      <w:lvlText w:val="•"/>
      <w:lvlJc w:val="left"/>
      <w:pPr>
        <w:ind w:left="8049" w:hanging="24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546" w:hanging="24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478" w:hanging="245"/>
      </w:pPr>
      <w:rPr/>
    </w:lvl>
    <w:lvl w:ilvl="2">
      <w:start w:val="0"/>
      <w:numFmt w:val="bullet"/>
      <w:lvlText w:val="•"/>
      <w:lvlJc w:val="left"/>
      <w:pPr>
        <w:ind w:left="2417" w:hanging="245"/>
      </w:pPr>
      <w:rPr/>
    </w:lvl>
    <w:lvl w:ilvl="3">
      <w:start w:val="0"/>
      <w:numFmt w:val="bullet"/>
      <w:lvlText w:val="•"/>
      <w:lvlJc w:val="left"/>
      <w:pPr>
        <w:ind w:left="3355" w:hanging="245"/>
      </w:pPr>
      <w:rPr/>
    </w:lvl>
    <w:lvl w:ilvl="4">
      <w:start w:val="0"/>
      <w:numFmt w:val="bullet"/>
      <w:lvlText w:val="•"/>
      <w:lvlJc w:val="left"/>
      <w:pPr>
        <w:ind w:left="4294" w:hanging="245"/>
      </w:pPr>
      <w:rPr/>
    </w:lvl>
    <w:lvl w:ilvl="5">
      <w:start w:val="0"/>
      <w:numFmt w:val="bullet"/>
      <w:lvlText w:val="•"/>
      <w:lvlJc w:val="left"/>
      <w:pPr>
        <w:ind w:left="5233" w:hanging="245"/>
      </w:pPr>
      <w:rPr/>
    </w:lvl>
    <w:lvl w:ilvl="6">
      <w:start w:val="0"/>
      <w:numFmt w:val="bullet"/>
      <w:lvlText w:val="•"/>
      <w:lvlJc w:val="left"/>
      <w:pPr>
        <w:ind w:left="6171" w:hanging="245"/>
      </w:pPr>
      <w:rPr/>
    </w:lvl>
    <w:lvl w:ilvl="7">
      <w:start w:val="0"/>
      <w:numFmt w:val="bullet"/>
      <w:lvlText w:val="•"/>
      <w:lvlJc w:val="left"/>
      <w:pPr>
        <w:ind w:left="7110" w:hanging="245"/>
      </w:pPr>
      <w:rPr/>
    </w:lvl>
    <w:lvl w:ilvl="8">
      <w:start w:val="0"/>
      <w:numFmt w:val="bullet"/>
      <w:lvlText w:val="•"/>
      <w:lvlJc w:val="left"/>
      <w:pPr>
        <w:ind w:left="8049" w:hanging="245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478" w:hanging="240"/>
      </w:pPr>
      <w:rPr/>
    </w:lvl>
    <w:lvl w:ilvl="2">
      <w:start w:val="0"/>
      <w:numFmt w:val="bullet"/>
      <w:lvlText w:val="•"/>
      <w:lvlJc w:val="left"/>
      <w:pPr>
        <w:ind w:left="2417" w:hanging="240"/>
      </w:pPr>
      <w:rPr/>
    </w:lvl>
    <w:lvl w:ilvl="3">
      <w:start w:val="0"/>
      <w:numFmt w:val="bullet"/>
      <w:lvlText w:val="•"/>
      <w:lvlJc w:val="left"/>
      <w:pPr>
        <w:ind w:left="3355" w:hanging="240"/>
      </w:pPr>
      <w:rPr/>
    </w:lvl>
    <w:lvl w:ilvl="4">
      <w:start w:val="0"/>
      <w:numFmt w:val="bullet"/>
      <w:lvlText w:val="•"/>
      <w:lvlJc w:val="left"/>
      <w:pPr>
        <w:ind w:left="4294" w:hanging="240"/>
      </w:pPr>
      <w:rPr/>
    </w:lvl>
    <w:lvl w:ilvl="5">
      <w:start w:val="0"/>
      <w:numFmt w:val="bullet"/>
      <w:lvlText w:val="•"/>
      <w:lvlJc w:val="left"/>
      <w:pPr>
        <w:ind w:left="5233" w:hanging="240"/>
      </w:pPr>
      <w:rPr/>
    </w:lvl>
    <w:lvl w:ilvl="6">
      <w:start w:val="0"/>
      <w:numFmt w:val="bullet"/>
      <w:lvlText w:val="•"/>
      <w:lvlJc w:val="left"/>
      <w:pPr>
        <w:ind w:left="6171" w:hanging="240"/>
      </w:pPr>
      <w:rPr/>
    </w:lvl>
    <w:lvl w:ilvl="7">
      <w:start w:val="0"/>
      <w:numFmt w:val="bullet"/>
      <w:lvlText w:val="•"/>
      <w:lvlJc w:val="left"/>
      <w:pPr>
        <w:ind w:left="7110" w:hanging="240"/>
      </w:pPr>
      <w:rPr/>
    </w:lvl>
    <w:lvl w:ilvl="8">
      <w:start w:val="0"/>
      <w:numFmt w:val="bullet"/>
      <w:lvlText w:val="•"/>
      <w:lvlJc w:val="left"/>
      <w:pPr>
        <w:ind w:left="8049" w:hanging="240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302" w:hanging="1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262" w:hanging="140"/>
      </w:pPr>
      <w:rPr/>
    </w:lvl>
    <w:lvl w:ilvl="2">
      <w:start w:val="0"/>
      <w:numFmt w:val="bullet"/>
      <w:lvlText w:val="•"/>
      <w:lvlJc w:val="left"/>
      <w:pPr>
        <w:ind w:left="2225" w:hanging="140"/>
      </w:pPr>
      <w:rPr/>
    </w:lvl>
    <w:lvl w:ilvl="3">
      <w:start w:val="0"/>
      <w:numFmt w:val="bullet"/>
      <w:lvlText w:val="•"/>
      <w:lvlJc w:val="left"/>
      <w:pPr>
        <w:ind w:left="3187" w:hanging="140"/>
      </w:pPr>
      <w:rPr/>
    </w:lvl>
    <w:lvl w:ilvl="4">
      <w:start w:val="0"/>
      <w:numFmt w:val="bullet"/>
      <w:lvlText w:val="•"/>
      <w:lvlJc w:val="left"/>
      <w:pPr>
        <w:ind w:left="4150" w:hanging="140"/>
      </w:pPr>
      <w:rPr/>
    </w:lvl>
    <w:lvl w:ilvl="5">
      <w:start w:val="0"/>
      <w:numFmt w:val="bullet"/>
      <w:lvlText w:val="•"/>
      <w:lvlJc w:val="left"/>
      <w:pPr>
        <w:ind w:left="5113" w:hanging="140"/>
      </w:pPr>
      <w:rPr/>
    </w:lvl>
    <w:lvl w:ilvl="6">
      <w:start w:val="0"/>
      <w:numFmt w:val="bullet"/>
      <w:lvlText w:val="•"/>
      <w:lvlJc w:val="left"/>
      <w:pPr>
        <w:ind w:left="6075" w:hanging="140"/>
      </w:pPr>
      <w:rPr/>
    </w:lvl>
    <w:lvl w:ilvl="7">
      <w:start w:val="0"/>
      <w:numFmt w:val="bullet"/>
      <w:lvlText w:val="•"/>
      <w:lvlJc w:val="left"/>
      <w:pPr>
        <w:ind w:left="7038" w:hanging="140"/>
      </w:pPr>
      <w:rPr/>
    </w:lvl>
    <w:lvl w:ilvl="8">
      <w:start w:val="0"/>
      <w:numFmt w:val="bullet"/>
      <w:lvlText w:val="•"/>
      <w:lvlJc w:val="left"/>
      <w:pPr>
        <w:ind w:left="8001" w:hanging="1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02" w:hanging="2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262" w:hanging="240"/>
      </w:pPr>
      <w:rPr/>
    </w:lvl>
    <w:lvl w:ilvl="2">
      <w:start w:val="0"/>
      <w:numFmt w:val="bullet"/>
      <w:lvlText w:val="•"/>
      <w:lvlJc w:val="left"/>
      <w:pPr>
        <w:ind w:left="2225" w:hanging="240"/>
      </w:pPr>
      <w:rPr/>
    </w:lvl>
    <w:lvl w:ilvl="3">
      <w:start w:val="0"/>
      <w:numFmt w:val="bullet"/>
      <w:lvlText w:val="•"/>
      <w:lvlJc w:val="left"/>
      <w:pPr>
        <w:ind w:left="3187" w:hanging="240"/>
      </w:pPr>
      <w:rPr/>
    </w:lvl>
    <w:lvl w:ilvl="4">
      <w:start w:val="0"/>
      <w:numFmt w:val="bullet"/>
      <w:lvlText w:val="•"/>
      <w:lvlJc w:val="left"/>
      <w:pPr>
        <w:ind w:left="4150" w:hanging="240"/>
      </w:pPr>
      <w:rPr/>
    </w:lvl>
    <w:lvl w:ilvl="5">
      <w:start w:val="0"/>
      <w:numFmt w:val="bullet"/>
      <w:lvlText w:val="•"/>
      <w:lvlJc w:val="left"/>
      <w:pPr>
        <w:ind w:left="5113" w:hanging="240"/>
      </w:pPr>
      <w:rPr/>
    </w:lvl>
    <w:lvl w:ilvl="6">
      <w:start w:val="0"/>
      <w:numFmt w:val="bullet"/>
      <w:lvlText w:val="•"/>
      <w:lvlJc w:val="left"/>
      <w:pPr>
        <w:ind w:left="6075" w:hanging="240"/>
      </w:pPr>
      <w:rPr/>
    </w:lvl>
    <w:lvl w:ilvl="7">
      <w:start w:val="0"/>
      <w:numFmt w:val="bullet"/>
      <w:lvlText w:val="•"/>
      <w:lvlJc w:val="left"/>
      <w:pPr>
        <w:ind w:left="7038" w:hanging="240"/>
      </w:pPr>
      <w:rPr/>
    </w:lvl>
    <w:lvl w:ilvl="8">
      <w:start w:val="0"/>
      <w:numFmt w:val="bullet"/>
      <w:lvlText w:val="•"/>
      <w:lvlJc w:val="left"/>
      <w:pPr>
        <w:ind w:left="8001" w:hanging="24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542" w:hanging="2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478" w:hanging="240"/>
      </w:pPr>
      <w:rPr/>
    </w:lvl>
    <w:lvl w:ilvl="2">
      <w:start w:val="0"/>
      <w:numFmt w:val="bullet"/>
      <w:lvlText w:val="•"/>
      <w:lvlJc w:val="left"/>
      <w:pPr>
        <w:ind w:left="2417" w:hanging="240"/>
      </w:pPr>
      <w:rPr/>
    </w:lvl>
    <w:lvl w:ilvl="3">
      <w:start w:val="0"/>
      <w:numFmt w:val="bullet"/>
      <w:lvlText w:val="•"/>
      <w:lvlJc w:val="left"/>
      <w:pPr>
        <w:ind w:left="3355" w:hanging="240"/>
      </w:pPr>
      <w:rPr/>
    </w:lvl>
    <w:lvl w:ilvl="4">
      <w:start w:val="0"/>
      <w:numFmt w:val="bullet"/>
      <w:lvlText w:val="•"/>
      <w:lvlJc w:val="left"/>
      <w:pPr>
        <w:ind w:left="4294" w:hanging="240"/>
      </w:pPr>
      <w:rPr/>
    </w:lvl>
    <w:lvl w:ilvl="5">
      <w:start w:val="0"/>
      <w:numFmt w:val="bullet"/>
      <w:lvlText w:val="•"/>
      <w:lvlJc w:val="left"/>
      <w:pPr>
        <w:ind w:left="5233" w:hanging="240"/>
      </w:pPr>
      <w:rPr/>
    </w:lvl>
    <w:lvl w:ilvl="6">
      <w:start w:val="0"/>
      <w:numFmt w:val="bullet"/>
      <w:lvlText w:val="•"/>
      <w:lvlJc w:val="left"/>
      <w:pPr>
        <w:ind w:left="6171" w:hanging="240"/>
      </w:pPr>
      <w:rPr/>
    </w:lvl>
    <w:lvl w:ilvl="7">
      <w:start w:val="0"/>
      <w:numFmt w:val="bullet"/>
      <w:lvlText w:val="•"/>
      <w:lvlJc w:val="left"/>
      <w:pPr>
        <w:ind w:left="7110" w:hanging="240"/>
      </w:pPr>
      <w:rPr/>
    </w:lvl>
    <w:lvl w:ilvl="8">
      <w:start w:val="0"/>
      <w:numFmt w:val="bullet"/>
      <w:lvlText w:val="•"/>
      <w:lvlJc w:val="left"/>
      <w:pPr>
        <w:ind w:left="8049" w:hanging="2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1" w:lineRule="auto"/>
      <w:ind w:left="30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93" w:line="643" w:lineRule="auto"/>
      <w:ind w:left="1406" w:right="1377"/>
      <w:jc w:val="center"/>
    </w:pPr>
    <w:rPr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